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F97E3F">
        <w:rPr>
          <w:rFonts w:ascii="Tahoma" w:hAnsi="Tahoma" w:cs="Tahoma"/>
          <w:b/>
        </w:rPr>
        <w:t>V</w:t>
      </w:r>
      <w:r>
        <w:rPr>
          <w:rFonts w:ascii="Tahoma" w:hAnsi="Tahoma" w:cs="Tahoma"/>
          <w:b/>
        </w:rPr>
        <w:t>I.</w:t>
      </w:r>
      <w:r w:rsidR="00F97E3F">
        <w:rPr>
          <w:rFonts w:ascii="Tahoma" w:hAnsi="Tahoma" w:cs="Tahoma"/>
          <w:b/>
        </w:rPr>
        <w:t>15</w:t>
      </w:r>
      <w:r w:rsidR="007574F9">
        <w:rPr>
          <w:rFonts w:ascii="Tahoma" w:hAnsi="Tahoma" w:cs="Tahoma"/>
          <w:b/>
        </w:rPr>
        <w:t>.201</w:t>
      </w:r>
      <w:r w:rsidR="00F97E3F">
        <w:rPr>
          <w:rFonts w:ascii="Tahoma" w:hAnsi="Tahoma" w:cs="Tahoma"/>
          <w:b/>
        </w:rPr>
        <w:t>6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F97E3F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 dnia 25</w:t>
      </w:r>
      <w:r w:rsidR="007574F9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>października</w:t>
      </w:r>
      <w:r w:rsidR="007574F9">
        <w:rPr>
          <w:rFonts w:ascii="Tahoma" w:hAnsi="Tahoma" w:cs="Tahoma"/>
          <w:b/>
        </w:rPr>
        <w:t xml:space="preserve"> 201</w:t>
      </w:r>
      <w:r>
        <w:rPr>
          <w:rFonts w:ascii="Tahoma" w:hAnsi="Tahoma" w:cs="Tahoma"/>
          <w:b/>
        </w:rPr>
        <w:t>6</w:t>
      </w:r>
      <w:r w:rsidR="007574F9">
        <w:rPr>
          <w:rFonts w:ascii="Tahoma" w:hAnsi="Tahoma" w:cs="Tahoma"/>
          <w:b/>
        </w:rPr>
        <w:t>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084554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w sprawie wyboru </w:t>
      </w:r>
      <w:r w:rsidR="00750260">
        <w:rPr>
          <w:rFonts w:ascii="Tahoma" w:hAnsi="Tahoma" w:cs="Tahoma"/>
        </w:rPr>
        <w:t>Wicep</w:t>
      </w:r>
      <w:r>
        <w:rPr>
          <w:rFonts w:ascii="Tahoma" w:hAnsi="Tahoma" w:cs="Tahoma"/>
        </w:rPr>
        <w:t>rzewodniczącego Młodzieżowej Rady Miejskiej w Przecławiu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84554" w:rsidRDefault="004F7C4A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750260">
        <w:rPr>
          <w:rFonts w:ascii="Tahoma" w:hAnsi="Tahoma" w:cs="Tahoma"/>
        </w:rPr>
        <w:t xml:space="preserve"> 10 ust. 3 i 6</w:t>
      </w:r>
      <w:r>
        <w:rPr>
          <w:rFonts w:ascii="Tahoma" w:hAnsi="Tahoma" w:cs="Tahoma"/>
        </w:rPr>
        <w:t xml:space="preserve"> Statutu Młodzieżowej Rady Miejskiej w Przecławiu nadanego Uchwałą Nr IV/46/2015 Rady Miejskiej w Przecławiu z dnia 20 lutego 2015r. w sprawie powołania Młodzieżowej Rady Miejskiej w Przecławiu i nadania jej statutu (Dz.U.Woj. Podkarpackiego.2015.743) po przeprowadz</w:t>
      </w:r>
      <w:r w:rsidR="007F1CB0">
        <w:rPr>
          <w:rFonts w:ascii="Tahoma" w:hAnsi="Tahoma" w:cs="Tahoma"/>
        </w:rPr>
        <w:t>eniu głosowania tajnego Młodzieżowa Rada Miejska w Przecławiu, uchwala co następuje:</w:t>
      </w:r>
    </w:p>
    <w:p w:rsidR="007F1CB0" w:rsidRDefault="007F1CB0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Calibri" w:hAnsi="Calibri" w:cs="Tahoma"/>
        </w:rPr>
        <w:t>§</w:t>
      </w:r>
      <w:r>
        <w:rPr>
          <w:rFonts w:ascii="Tahoma" w:hAnsi="Tahoma" w:cs="Tahoma"/>
        </w:rPr>
        <w:t>1. Stwierdza się</w:t>
      </w:r>
      <w:r w:rsidR="00750260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BB53C5">
        <w:rPr>
          <w:rFonts w:ascii="Tahoma" w:hAnsi="Tahoma" w:cs="Tahoma"/>
        </w:rPr>
        <w:t xml:space="preserve">że </w:t>
      </w:r>
      <w:r w:rsidR="00750260">
        <w:rPr>
          <w:rFonts w:ascii="Tahoma" w:hAnsi="Tahoma" w:cs="Tahoma"/>
        </w:rPr>
        <w:t>na Wicep</w:t>
      </w:r>
      <w:r>
        <w:rPr>
          <w:rFonts w:ascii="Tahoma" w:hAnsi="Tahoma" w:cs="Tahoma"/>
        </w:rPr>
        <w:t xml:space="preserve">rzewodniczącego Młodzieżowej Rady Miejskiej w Przecławiu </w:t>
      </w:r>
      <w:r w:rsidR="00BB53C5">
        <w:rPr>
          <w:rFonts w:ascii="Tahoma" w:hAnsi="Tahoma" w:cs="Tahoma"/>
        </w:rPr>
        <w:t>został</w:t>
      </w:r>
      <w:r w:rsidR="00F97E3F">
        <w:rPr>
          <w:rFonts w:ascii="Tahoma" w:hAnsi="Tahoma" w:cs="Tahoma"/>
        </w:rPr>
        <w:t>a wybrana radna</w:t>
      </w:r>
      <w:r w:rsidR="00BB53C5">
        <w:rPr>
          <w:rFonts w:ascii="Tahoma" w:hAnsi="Tahoma" w:cs="Tahoma"/>
        </w:rPr>
        <w:t xml:space="preserve"> </w:t>
      </w:r>
      <w:r w:rsidR="00F97E3F">
        <w:rPr>
          <w:rFonts w:ascii="Tahoma" w:hAnsi="Tahoma" w:cs="Tahoma"/>
        </w:rPr>
        <w:t>Klaudia Światek</w:t>
      </w:r>
      <w:r w:rsidR="00BB53C5">
        <w:rPr>
          <w:rFonts w:ascii="Tahoma" w:hAnsi="Tahoma" w:cs="Tahoma"/>
        </w:rPr>
        <w:t xml:space="preserve"> .</w:t>
      </w:r>
    </w:p>
    <w:p w:rsidR="00BB53C5" w:rsidRDefault="00BB53C5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Calibri" w:hAnsi="Calibri" w:cs="Tahoma"/>
        </w:rPr>
        <w:t>§</w:t>
      </w:r>
      <w:r>
        <w:rPr>
          <w:rFonts w:ascii="Tahoma" w:hAnsi="Tahoma" w:cs="Tahoma"/>
        </w:rPr>
        <w:t>2. Uchwała wchodzi w życie z dniem podjęcia.</w:t>
      </w:r>
    </w:p>
    <w:p w:rsidR="00BB53C5" w:rsidRDefault="00BB53C5" w:rsidP="004F7C4A">
      <w:pPr>
        <w:spacing w:line="360" w:lineRule="auto"/>
        <w:jc w:val="both"/>
        <w:rPr>
          <w:rFonts w:ascii="Tahoma" w:hAnsi="Tahoma" w:cs="Tahoma"/>
        </w:rPr>
      </w:pPr>
    </w:p>
    <w:p w:rsidR="00BB53C5" w:rsidRDefault="00750260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Przewodniczący Młodzieżowej Rady Miejskiej </w:t>
      </w:r>
    </w:p>
    <w:p w:rsidR="00BB53C5" w:rsidRPr="00084554" w:rsidRDefault="00F97E3F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Paweł H</w:t>
      </w:r>
      <w:bookmarkStart w:id="0" w:name="_GoBack"/>
      <w:bookmarkEnd w:id="0"/>
      <w:r>
        <w:rPr>
          <w:rFonts w:ascii="Tahoma" w:hAnsi="Tahoma" w:cs="Tahoma"/>
        </w:rPr>
        <w:t>aracz</w:t>
      </w:r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84554"/>
    <w:rsid w:val="00105C7A"/>
    <w:rsid w:val="001477BD"/>
    <w:rsid w:val="001D23E7"/>
    <w:rsid w:val="0027620E"/>
    <w:rsid w:val="00381955"/>
    <w:rsid w:val="004F7C4A"/>
    <w:rsid w:val="00750260"/>
    <w:rsid w:val="007565EC"/>
    <w:rsid w:val="007574F9"/>
    <w:rsid w:val="007F1CB0"/>
    <w:rsid w:val="0085686A"/>
    <w:rsid w:val="00A50C87"/>
    <w:rsid w:val="00AE5A7A"/>
    <w:rsid w:val="00BB53C5"/>
    <w:rsid w:val="00BF64C9"/>
    <w:rsid w:val="00D4714D"/>
    <w:rsid w:val="00DA6DDA"/>
    <w:rsid w:val="00EE7504"/>
    <w:rsid w:val="00F9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2</cp:revision>
  <dcterms:created xsi:type="dcterms:W3CDTF">2017-01-17T07:36:00Z</dcterms:created>
  <dcterms:modified xsi:type="dcterms:W3CDTF">2017-01-17T07:36:00Z</dcterms:modified>
</cp:coreProperties>
</file>